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F43" w:rsidRPr="00B96F43" w:rsidRDefault="00B96F43" w:rsidP="00B96F43">
      <w:pPr>
        <w:pStyle w:val="a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B96F43">
        <w:rPr>
          <w:rFonts w:ascii="Times New Roman" w:hAnsi="Times New Roman"/>
          <w:b/>
          <w:sz w:val="24"/>
          <w:szCs w:val="24"/>
          <w:lang w:eastAsia="ru-RU"/>
        </w:rPr>
        <w:t>Общая информация об условиях организации питания в МБОУ «</w:t>
      </w:r>
      <w:proofErr w:type="spellStart"/>
      <w:r w:rsidRPr="00B96F43">
        <w:rPr>
          <w:rFonts w:ascii="Times New Roman" w:hAnsi="Times New Roman"/>
          <w:b/>
          <w:sz w:val="24"/>
          <w:szCs w:val="24"/>
          <w:lang w:eastAsia="ru-RU"/>
        </w:rPr>
        <w:t>Тимершикская</w:t>
      </w:r>
      <w:proofErr w:type="spellEnd"/>
      <w:r w:rsidRPr="00B96F43">
        <w:rPr>
          <w:rFonts w:ascii="Times New Roman" w:hAnsi="Times New Roman"/>
          <w:b/>
          <w:sz w:val="24"/>
          <w:szCs w:val="24"/>
          <w:lang w:eastAsia="ru-RU"/>
        </w:rPr>
        <w:t xml:space="preserve"> средняя общеобразовательная школа Сабинского муниципального района Республики Татарстан»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I. Общая характеристика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В школе организовано питание 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Осуществление этой деятельности требует реализации продукции с очень высоким уровнем качества, потребительских свойств, строгим соблюдением санитарных норм и широким ассортиментом. Непосредственное приготовление блюд для школьников осуществляют сотрудники школьной столовой.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В столовой помещения распределены следующим образом:</w:t>
      </w:r>
    </w:p>
    <w:p w:rsidR="00B96F43" w:rsidRDefault="00B96F43" w:rsidP="00B96F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помещение для приготовления пищи, </w:t>
      </w:r>
    </w:p>
    <w:p w:rsidR="00B96F43" w:rsidRDefault="00B96F43" w:rsidP="00B96F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обеденный зал на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66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посадочных места,</w:t>
      </w:r>
      <w:proofErr w:type="gramEnd"/>
    </w:p>
    <w:p w:rsidR="00B96F43" w:rsidRDefault="00B96F43" w:rsidP="00B96F4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моечная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кухонной и столовой посуды.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Списочная численность работающих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человек.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 С целью осуществления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организацией питания и качеством готовой продукции создана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бракеражная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комиссия, которая проводит следующие мероприятия:</w:t>
      </w:r>
    </w:p>
    <w:p w:rsidR="00B96F43" w:rsidRDefault="00B96F43" w:rsidP="00B96F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ежедневный контроль качества;</w:t>
      </w:r>
    </w:p>
    <w:p w:rsidR="00B96F43" w:rsidRDefault="00B96F43" w:rsidP="00B96F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регулярный контроль и количественный анализ горячим питанием учащихся;</w:t>
      </w:r>
    </w:p>
    <w:p w:rsidR="00B96F43" w:rsidRDefault="00B96F43" w:rsidP="00B96F4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социологические опросы и анкетирование учащихся и их родителей по степени удовлетворенности организацией питания в школе.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Периодический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работой школьной столовой осуществляется представителями органов управления образованием, а также работниками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II. Охват питанием школьников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В школе ежемесячно анализируется охват питанием учащихся по классам по предоставлению соответствующей отчетности от классных руководителей.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III. Показатели культуры обслуживания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В столовой за каждым классом закреплены столы. Питание школьников организуют в соответствии с графиком, который разработан исходя из режима учебных занятий. Соблюдение посещения столовой контролирует дежурный педагог, дежурный администратор.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работой школьной столовой осуществляется  администрацией школы, родителями.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   Прием пищи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осуществляют под присмотром классных руководителей.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Характеризуя уровень соблюдения профессиональной этики, необходимо отметить, что по результатам проверок в прошлом учебном году не было отмечено фактов нарушения санитарно-гигиенических требований.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IV. Показатели условий обслуживания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В школе уделено большое внимание укреплению и обновлению материально-технической базы школьной столовой.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 Обеденный зал школьной столовой имеет удобную конфигурацию, эстетически оформлен, оборудован мебелью.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Столовая полностью укомплектована необходимой посудой. Ее чистоте уделяется повышенное внимание. Мытье и дезинфекция производятся с соблюдением всех норм санитарно-гигиенического режима, используются средства дезинфекции.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V. Информированность родителей и учащихся об организации питания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С целью улучшения организации питания учащихся в школе проводятся мероприятия по следующим направлениям:</w:t>
      </w:r>
    </w:p>
    <w:p w:rsidR="00B96F43" w:rsidRDefault="00B96F43" w:rsidP="00B96F4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подготовка и утверждение документов по организации питания;</w:t>
      </w:r>
    </w:p>
    <w:p w:rsidR="00B96F43" w:rsidRDefault="00B96F43" w:rsidP="00B96F4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инструктивные совещания для классных руководителей;</w:t>
      </w:r>
    </w:p>
    <w:p w:rsidR="00B96F43" w:rsidRDefault="00B96F43" w:rsidP="00B96F4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совещания при директоре;</w:t>
      </w:r>
    </w:p>
    <w:p w:rsidR="00B96F43" w:rsidRDefault="00B96F43" w:rsidP="00B96F4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родительские собрания;</w:t>
      </w:r>
    </w:p>
    <w:p w:rsidR="00B96F43" w:rsidRDefault="00B96F43" w:rsidP="00B96F4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сайт школы.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В рамках информационно-воспитательного направления, способствующего привитию навыков культуры питания, пропаганде здорового образа жизни проводятся следующие мероприятия:</w:t>
      </w:r>
    </w:p>
    <w:p w:rsidR="00B96F43" w:rsidRDefault="00B96F43" w:rsidP="00B96F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дни здоровья;</w:t>
      </w:r>
    </w:p>
    <w:p w:rsidR="00B96F43" w:rsidRDefault="00B96F43" w:rsidP="00B96F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беседы «Азбука здорового питания», «О пользе горячего питания»</w:t>
      </w:r>
    </w:p>
    <w:p w:rsidR="00B96F43" w:rsidRDefault="00B96F43" w:rsidP="00B96F4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еловые игры, викторины</w:t>
      </w:r>
    </w:p>
    <w:p w:rsidR="00B96F43" w:rsidRDefault="00B96F43" w:rsidP="00B96F4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    В школе проводятся опросы и анкетирования учащихся и их родителей по степени удовлетворенности организацией питания в школе.</w:t>
      </w:r>
    </w:p>
    <w:p w:rsidR="007509C5" w:rsidRDefault="007509C5"/>
    <w:sectPr w:rsidR="00750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1F20C3"/>
    <w:multiLevelType w:val="multilevel"/>
    <w:tmpl w:val="1D4C4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8255CC"/>
    <w:multiLevelType w:val="multilevel"/>
    <w:tmpl w:val="9BBCE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B717E3"/>
    <w:multiLevelType w:val="multilevel"/>
    <w:tmpl w:val="0F302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786E47"/>
    <w:multiLevelType w:val="multilevel"/>
    <w:tmpl w:val="F3A24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8E4"/>
    <w:rsid w:val="001C01A0"/>
    <w:rsid w:val="00713B67"/>
    <w:rsid w:val="007509C5"/>
    <w:rsid w:val="008918E4"/>
    <w:rsid w:val="00B96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F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6F4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F4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6F4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496</Words>
  <Characters>2828</Characters>
  <Application>Microsoft Office Word</Application>
  <DocSecurity>0</DocSecurity>
  <Lines>23</Lines>
  <Paragraphs>6</Paragraphs>
  <ScaleCrop>false</ScaleCrop>
  <Company>Krokoz™</Company>
  <LinksUpToDate>false</LinksUpToDate>
  <CharactersWithSpaces>3318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</dc:creator>
  <cp:keywords/>
  <dc:description/>
  <cp:lastModifiedBy>Халима</cp:lastModifiedBy>
  <cp:revision>2</cp:revision>
  <dcterms:created xsi:type="dcterms:W3CDTF">2022-03-28T11:18:00Z</dcterms:created>
  <dcterms:modified xsi:type="dcterms:W3CDTF">2022-03-28T11:23:00Z</dcterms:modified>
</cp:coreProperties>
</file>